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7" w:afterLines="50" w:line="360" w:lineRule="exact"/>
        <w:textAlignment w:val="auto"/>
        <w:rPr>
          <w:rFonts w:ascii="Times New Roman" w:hAnsi="Times New Roman"/>
          <w:b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t xml:space="preserve">D2000 DNA Ladder说明书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货号: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DHYC</w:t>
      </w:r>
      <w:r>
        <w:rPr>
          <w:rFonts w:ascii="Times New Roman" w:hAnsi="Times New Roman"/>
          <w:sz w:val="24"/>
          <w:szCs w:val="24"/>
        </w:rPr>
        <w:t>2000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规格:</w:t>
      </w:r>
      <w:r>
        <w:rPr>
          <w:rFonts w:ascii="Times New Roman" w:hAnsi="Times New Roman"/>
          <w:kern w:val="0"/>
          <w:sz w:val="24"/>
          <w:szCs w:val="24"/>
          <w:lang w:val="sv-SE"/>
        </w:rPr>
        <w:t xml:space="preserve"> 50T（250µL）/100T（500µL）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保存条件: </w:t>
      </w:r>
      <w:r>
        <w:rPr>
          <w:rFonts w:ascii="Times New Roman" w:hAnsi="Times New Roman"/>
          <w:kern w:val="0"/>
          <w:sz w:val="24"/>
          <w:szCs w:val="24"/>
          <w:lang w:val="sv-SE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val="sv-SE"/>
        </w:rPr>
        <w:t>℃</w:t>
      </w:r>
      <w:r>
        <w:rPr>
          <w:rFonts w:ascii="Times New Roman" w:hAnsi="Times New Roman"/>
          <w:kern w:val="0"/>
          <w:sz w:val="24"/>
          <w:szCs w:val="24"/>
          <w:lang w:val="sv-SE"/>
        </w:rPr>
        <w:t>保存有效期6个月，-20</w:t>
      </w:r>
      <w:r>
        <w:rPr>
          <w:rFonts w:hint="eastAsia" w:ascii="宋体" w:hAnsi="宋体" w:cs="宋体"/>
          <w:kern w:val="0"/>
          <w:sz w:val="24"/>
          <w:szCs w:val="24"/>
          <w:lang w:val="sv-SE"/>
        </w:rPr>
        <w:t>℃</w:t>
      </w:r>
      <w:r>
        <w:rPr>
          <w:rFonts w:ascii="Times New Roman" w:hAnsi="Times New Roman"/>
          <w:kern w:val="0"/>
          <w:sz w:val="24"/>
          <w:szCs w:val="24"/>
          <w:lang w:val="sv-SE"/>
        </w:rPr>
        <w:t>保存有效期1年。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/>
          <w:kern w:val="0"/>
          <w:sz w:val="24"/>
          <w:szCs w:val="24"/>
          <w:lang w:val="sv-SE"/>
        </w:rPr>
      </w:pPr>
      <w:r>
        <w:rPr>
          <w:rFonts w:ascii="Times New Roman" w:hAnsi="Times New Roman"/>
          <w:b/>
          <w:kern w:val="0"/>
          <w:sz w:val="24"/>
          <w:szCs w:val="24"/>
          <w:lang w:val="sv-SE"/>
        </w:rPr>
        <w:t>产品简介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kern w:val="0"/>
          <w:sz w:val="24"/>
          <w:szCs w:val="24"/>
          <w:lang w:val="sv-S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本产品是由6条带状双链 DNA条带组成，适用于琼脂糖凝胶电泳中DNA条带的分析。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本产品为即用型产品，已含有 1×loading buffer，直接取 5μL电泳，使用方便，电泳图像清晰。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6条带分为 100，250，500，750，1000，2000bp，其中750bp为 20ng/μL，其余条带10ng/μL。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/>
          <w:b/>
          <w:kern w:val="0"/>
          <w:sz w:val="24"/>
          <w:szCs w:val="24"/>
          <w:lang w:val="sv-SE"/>
        </w:rPr>
      </w:pPr>
      <w:r>
        <w:rPr>
          <w:rFonts w:ascii="Times New Roman" w:hAnsi="Times New Roman"/>
          <w:b/>
          <w:kern w:val="0"/>
          <w:sz w:val="24"/>
          <w:szCs w:val="24"/>
          <w:lang w:val="sv-SE"/>
        </w:rPr>
        <w:t>储存液成份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kern w:val="0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sv-SE"/>
        </w:rPr>
        <w:cr/>
      </w:r>
      <w:r>
        <w:rPr>
          <w:rFonts w:ascii="Times New Roman" w:hAnsi="Times New Roman"/>
          <w:kern w:val="0"/>
          <w:sz w:val="24"/>
          <w:szCs w:val="24"/>
          <w:lang w:val="sv-SE"/>
        </w:rPr>
        <w:tab/>
      </w:r>
      <w:r>
        <w:rPr>
          <w:rFonts w:ascii="Times New Roman" w:hAnsi="Times New Roman"/>
          <w:kern w:val="0"/>
          <w:sz w:val="24"/>
          <w:szCs w:val="24"/>
          <w:lang w:val="sv-SE"/>
        </w:rPr>
        <w:t xml:space="preserve">10mM Tris-HCl（pH8.4）    </w:t>
      </w:r>
      <w:r>
        <w:rPr>
          <w:rFonts w:ascii="Times New Roman" w:hAnsi="Times New Roman"/>
          <w:kern w:val="0"/>
          <w:sz w:val="24"/>
          <w:szCs w:val="24"/>
          <w:lang w:val="sv-SE"/>
        </w:rPr>
        <w:cr/>
      </w:r>
      <w:r>
        <w:rPr>
          <w:rFonts w:ascii="Times New Roman" w:hAnsi="Times New Roman"/>
          <w:kern w:val="0"/>
          <w:sz w:val="24"/>
          <w:szCs w:val="24"/>
          <w:lang w:val="sv-SE"/>
        </w:rPr>
        <w:tab/>
      </w:r>
      <w:r>
        <w:rPr>
          <w:rFonts w:ascii="Times New Roman" w:hAnsi="Times New Roman"/>
          <w:kern w:val="0"/>
          <w:sz w:val="24"/>
          <w:szCs w:val="24"/>
          <w:lang w:val="sv-SE"/>
        </w:rPr>
        <w:t xml:space="preserve">10mM EDTA    </w:t>
      </w:r>
      <w:r>
        <w:rPr>
          <w:rFonts w:ascii="Times New Roman" w:hAnsi="Times New Roman"/>
          <w:kern w:val="0"/>
          <w:sz w:val="24"/>
          <w:szCs w:val="24"/>
          <w:lang w:val="sv-SE"/>
        </w:rPr>
        <w:cr/>
      </w:r>
      <w:r>
        <w:rPr>
          <w:rFonts w:ascii="Times New Roman" w:hAnsi="Times New Roman"/>
          <w:kern w:val="0"/>
          <w:sz w:val="24"/>
          <w:szCs w:val="24"/>
          <w:lang w:val="sv-SE"/>
        </w:rPr>
        <w:tab/>
      </w:r>
      <w:r>
        <w:rPr>
          <w:rFonts w:ascii="Times New Roman" w:hAnsi="Times New Roman"/>
          <w:kern w:val="0"/>
          <w:sz w:val="24"/>
          <w:szCs w:val="24"/>
          <w:lang w:val="sv-SE"/>
        </w:rPr>
        <w:t xml:space="preserve">0.02％溴酚蓝    </w:t>
      </w:r>
      <w:r>
        <w:rPr>
          <w:rFonts w:ascii="Times New Roman" w:hAnsi="Times New Roman"/>
          <w:kern w:val="0"/>
          <w:sz w:val="24"/>
          <w:szCs w:val="24"/>
          <w:lang w:val="sv-SE"/>
        </w:rPr>
        <w:cr/>
      </w:r>
      <w:r>
        <w:rPr>
          <w:rFonts w:ascii="Times New Roman" w:hAnsi="Times New Roman"/>
          <w:kern w:val="0"/>
          <w:sz w:val="24"/>
          <w:szCs w:val="24"/>
          <w:lang w:val="sv-SE"/>
        </w:rPr>
        <w:tab/>
      </w:r>
      <w:r>
        <w:rPr>
          <w:rFonts w:ascii="Times New Roman" w:hAnsi="Times New Roman"/>
          <w:kern w:val="0"/>
          <w:sz w:val="24"/>
          <w:szCs w:val="24"/>
          <w:lang w:val="sv-SE"/>
        </w:rPr>
        <w:t xml:space="preserve">5％甘油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使用方法: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取5μL本产品加入到琼脂糖凝胶的加样孔中（每 1mm 加样孔宽度加1μL，如果加样孔较宽，可适当增加上样量）进行电泳。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建议凝胶浓度为 1-2％琼脂糖凝胶，电泳电压 4-10v/cm，电泳时间 30-40 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核酸染色，在紫外灯下观察电泳条带。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ascii="Times New Roman" w:hAnsi="Times New Roman"/>
          <w:sz w:val="24"/>
          <w:szCs w:val="24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98425</wp:posOffset>
            </wp:positionV>
            <wp:extent cx="1061085" cy="2482215"/>
            <wp:effectExtent l="0" t="0" r="5715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640" w:firstLineChars="11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5µL上样，1.2%琼脂糖凝胶电泳示意图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注意事项: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4"/>
          <w:szCs w:val="44"/>
        </w:rPr>
        <w:t xml:space="preserve">  </w:t>
      </w:r>
      <w:r>
        <w:rPr>
          <w:rFonts w:ascii="Times New Roman" w:hAnsi="Times New Roman"/>
          <w:sz w:val="24"/>
          <w:szCs w:val="24"/>
        </w:rPr>
        <w:t>及时更换电泳缓冲液并使用新配制的琼脂糖凝胶，以免影响电泳结果。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为了您的安全和健康，请穿实验服并戴一次性手套操作。</w:t>
      </w:r>
      <w:bookmarkStart w:id="0" w:name="_GoBack"/>
      <w:bookmarkEnd w:id="0"/>
    </w:p>
    <w:sectPr>
      <w:footerReference r:id="rId3" w:type="default"/>
      <w:pgSz w:w="11906" w:h="16838"/>
      <w:pgMar w:top="1701" w:right="1134" w:bottom="2642" w:left="992" w:header="907" w:footer="155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6081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987"/>
    <w:rsid w:val="000056D0"/>
    <w:rsid w:val="00013820"/>
    <w:rsid w:val="00041EA2"/>
    <w:rsid w:val="000D475D"/>
    <w:rsid w:val="000E3F9D"/>
    <w:rsid w:val="001E3987"/>
    <w:rsid w:val="002177B6"/>
    <w:rsid w:val="00236BF6"/>
    <w:rsid w:val="002D61E0"/>
    <w:rsid w:val="00360674"/>
    <w:rsid w:val="00381F8A"/>
    <w:rsid w:val="003E6B71"/>
    <w:rsid w:val="00400892"/>
    <w:rsid w:val="00443F83"/>
    <w:rsid w:val="004A54F5"/>
    <w:rsid w:val="00545D98"/>
    <w:rsid w:val="00583A7A"/>
    <w:rsid w:val="005C0C72"/>
    <w:rsid w:val="005C7FDB"/>
    <w:rsid w:val="00664290"/>
    <w:rsid w:val="006E7F93"/>
    <w:rsid w:val="007127A4"/>
    <w:rsid w:val="007347F5"/>
    <w:rsid w:val="007658B5"/>
    <w:rsid w:val="007C7413"/>
    <w:rsid w:val="007E73CE"/>
    <w:rsid w:val="007F7D10"/>
    <w:rsid w:val="00801B96"/>
    <w:rsid w:val="00806AA5"/>
    <w:rsid w:val="00822F67"/>
    <w:rsid w:val="008719D4"/>
    <w:rsid w:val="00873F75"/>
    <w:rsid w:val="00874E85"/>
    <w:rsid w:val="008E524C"/>
    <w:rsid w:val="008F74A3"/>
    <w:rsid w:val="00905811"/>
    <w:rsid w:val="00916747"/>
    <w:rsid w:val="009C24E3"/>
    <w:rsid w:val="00A012FE"/>
    <w:rsid w:val="00AB7A19"/>
    <w:rsid w:val="00AD32A6"/>
    <w:rsid w:val="00AF3218"/>
    <w:rsid w:val="00B56483"/>
    <w:rsid w:val="00B82AD5"/>
    <w:rsid w:val="00CD1EF4"/>
    <w:rsid w:val="00CF614D"/>
    <w:rsid w:val="00D358B5"/>
    <w:rsid w:val="00D75870"/>
    <w:rsid w:val="00DD6B3A"/>
    <w:rsid w:val="00E2739D"/>
    <w:rsid w:val="00E56AD5"/>
    <w:rsid w:val="00E63F46"/>
    <w:rsid w:val="00E84885"/>
    <w:rsid w:val="00F34B2E"/>
    <w:rsid w:val="00F34D07"/>
    <w:rsid w:val="00F9584B"/>
    <w:rsid w:val="00FA57BD"/>
    <w:rsid w:val="00FB1D11"/>
    <w:rsid w:val="6DEB50D4"/>
    <w:rsid w:val="749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1918</Characters>
  <Lines>15</Lines>
  <Paragraphs>4</Paragraphs>
  <TotalTime>182</TotalTime>
  <ScaleCrop>false</ScaleCrop>
  <LinksUpToDate>false</LinksUpToDate>
  <CharactersWithSpaces>2250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2017-08-22T03:16:00Z</dcterms:created>
  <dc:creator>Administrator</dc:creator>
  <cp:lastModifiedBy>飞飞</cp:lastModifiedBy>
  <cp:lastPrinted>2019-08-23T02:59:00Z</cp:lastPrinted>
  <dcterms:modified xsi:type="dcterms:W3CDTF">2021-03-30T13:20:20Z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